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tabs>
          <w:tab w:val="left" w:pos="3960"/>
        </w:tabs>
        <w:snapToGrid w:val="0"/>
        <w:spacing w:before="156" w:beforeLines="50" w:line="480" w:lineRule="exact"/>
        <w:ind w:left="3960" w:hanging="1080"/>
        <w:rPr>
          <w:rFonts w:hint="eastAsia" w:ascii="宋体" w:hAnsi="宋体" w:cs="宋体"/>
          <w:b/>
          <w:color w:val="000000"/>
          <w:kern w:val="0"/>
          <w:sz w:val="24"/>
        </w:rPr>
      </w:pPr>
      <w:r>
        <w:rPr>
          <w:rFonts w:hint="eastAsia" w:ascii="宋体" w:hAnsi="宋体" w:cs="宋体"/>
          <w:b/>
          <w:color w:val="000000"/>
          <w:kern w:val="0"/>
          <w:sz w:val="24"/>
        </w:rPr>
        <w:t>      投标邀标函</w:t>
      </w:r>
    </w:p>
    <w:p>
      <w:pPr>
        <w:wordWrap w:val="0"/>
        <w:snapToGrid w:val="0"/>
        <w:spacing w:line="600" w:lineRule="exact"/>
        <w:ind w:firstLine="480" w:firstLineChars="200"/>
        <w:jc w:val="left"/>
        <w:outlineLvl w:val="1"/>
        <w:rPr>
          <w:rFonts w:hint="eastAsia" w:ascii="宋体" w:hAnsi="宋体" w:cs="宋体"/>
          <w:bCs/>
          <w:kern w:val="0"/>
          <w:sz w:val="24"/>
        </w:rPr>
      </w:pPr>
      <w:bookmarkStart w:id="0" w:name="_GoBack"/>
      <w:r>
        <w:rPr>
          <w:rFonts w:hint="eastAsia" w:ascii="宋体" w:hAnsi="宋体" w:cs="宋体"/>
          <w:bCs/>
          <w:kern w:val="0"/>
          <w:sz w:val="24"/>
        </w:rPr>
        <w:t>确山县水务有限公司采购</w:t>
      </w: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水岸星城小区</w:t>
      </w:r>
      <w:r>
        <w:rPr>
          <w:rFonts w:hint="eastAsia" w:ascii="宋体" w:hAnsi="宋体" w:cs="宋体"/>
          <w:bCs/>
          <w:kern w:val="0"/>
          <w:sz w:val="24"/>
        </w:rPr>
        <w:t>二次供水设备项目进行邀请招标</w:t>
      </w:r>
      <w:bookmarkEnd w:id="0"/>
      <w:r>
        <w:rPr>
          <w:rFonts w:hint="eastAsia" w:ascii="宋体" w:hAnsi="宋体" w:cs="宋体"/>
          <w:bCs/>
          <w:kern w:val="0"/>
          <w:sz w:val="24"/>
        </w:rPr>
        <w:t>。</w:t>
      </w:r>
    </w:p>
    <w:p>
      <w:pPr>
        <w:wordWrap w:val="0"/>
        <w:snapToGrid w:val="0"/>
        <w:spacing w:line="600" w:lineRule="exact"/>
        <w:ind w:firstLine="480" w:firstLineChars="200"/>
        <w:jc w:val="left"/>
        <w:outlineLvl w:val="1"/>
        <w:rPr>
          <w:rFonts w:hint="eastAsia" w:ascii="宋体" w:hAnsi="宋体" w:cs="宋体"/>
          <w:bCs/>
          <w:kern w:val="0"/>
          <w:sz w:val="24"/>
        </w:rPr>
      </w:pPr>
      <w:r>
        <w:rPr>
          <w:rFonts w:hint="eastAsia" w:ascii="宋体" w:hAnsi="宋体" w:cs="宋体"/>
          <w:bCs/>
          <w:kern w:val="0"/>
          <w:sz w:val="24"/>
        </w:rPr>
        <w:t>1.项目名称及编号：</w:t>
      </w:r>
    </w:p>
    <w:p>
      <w:pPr>
        <w:spacing w:line="600" w:lineRule="exact"/>
        <w:ind w:firstLine="480" w:firstLineChars="20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</w:rPr>
        <w:t>项目名称：</w:t>
      </w:r>
      <w:r>
        <w:rPr>
          <w:rFonts w:hint="eastAsia" w:ascii="宋体" w:hAnsi="宋体" w:cs="宋体"/>
          <w:bCs/>
          <w:kern w:val="0"/>
          <w:sz w:val="24"/>
        </w:rPr>
        <w:t>确山县水务有限公司采购</w:t>
      </w: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水岸星城小区</w:t>
      </w:r>
      <w:r>
        <w:rPr>
          <w:rFonts w:hint="eastAsia" w:ascii="宋体" w:hAnsi="宋体" w:cs="宋体"/>
          <w:bCs/>
          <w:kern w:val="0"/>
          <w:sz w:val="24"/>
        </w:rPr>
        <w:t>二次供水设备项目</w:t>
      </w:r>
    </w:p>
    <w:p>
      <w:pPr>
        <w:spacing w:line="600" w:lineRule="exact"/>
        <w:ind w:firstLine="480" w:firstLineChars="200"/>
        <w:jc w:val="left"/>
        <w:rPr>
          <w:rFonts w:hint="eastAsia" w:ascii="宋体" w:hAnsi="宋体" w:cs="宋体"/>
          <w:bCs/>
          <w:color w:val="000000"/>
          <w:kern w:val="0"/>
          <w:sz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</w:rPr>
        <w:t>项目编号：确水务【2023】</w:t>
      </w:r>
      <w:r>
        <w:rPr>
          <w:rFonts w:ascii="宋体" w:hAnsi="宋体" w:cs="宋体"/>
          <w:bCs/>
          <w:color w:val="000000"/>
          <w:kern w:val="0"/>
          <w:sz w:val="24"/>
          <w:u w:val="single"/>
        </w:rPr>
        <w:t>00</w:t>
      </w:r>
      <w:r>
        <w:rPr>
          <w:rFonts w:hint="eastAsia" w:ascii="宋体" w:hAnsi="宋体" w:cs="宋体"/>
          <w:bCs/>
          <w:color w:val="000000"/>
          <w:kern w:val="0"/>
          <w:sz w:val="24"/>
          <w:u w:val="single"/>
          <w:lang w:val="en-US" w:eastAsia="zh-CN"/>
        </w:rPr>
        <w:t>2</w:t>
      </w:r>
      <w:r>
        <w:rPr>
          <w:rFonts w:hint="eastAsia" w:ascii="宋体" w:hAnsi="宋体" w:cs="宋体"/>
          <w:bCs/>
          <w:color w:val="000000"/>
          <w:kern w:val="0"/>
          <w:sz w:val="24"/>
        </w:rPr>
        <w:t>号</w:t>
      </w:r>
    </w:p>
    <w:p>
      <w:pPr>
        <w:wordWrap w:val="0"/>
        <w:snapToGrid w:val="0"/>
        <w:spacing w:line="600" w:lineRule="exact"/>
        <w:ind w:firstLine="482" w:firstLineChars="200"/>
        <w:jc w:val="left"/>
        <w:outlineLvl w:val="1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 xml:space="preserve"> 2.采购内容及主要要求等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6"/>
        <w:gridCol w:w="1785"/>
        <w:gridCol w:w="2115"/>
        <w:gridCol w:w="16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采购内容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主要要求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最高控制价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时间要求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</w:trPr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二次供水设备一套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详见招标需求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宋体" w:hAnsi="宋体" w:cs="宋体"/>
                <w:color w:val="000000"/>
                <w:sz w:val="24"/>
                <w:highlight w:val="none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sz w:val="24"/>
                <w:highlight w:val="none"/>
                <w:lang w:val="en-US" w:eastAsia="zh-CN"/>
              </w:rPr>
              <w:t xml:space="preserve"> 30 </w:t>
            </w:r>
            <w:r>
              <w:rPr>
                <w:rFonts w:hint="eastAsia" w:ascii="宋体" w:hAnsi="宋体" w:cs="宋体"/>
                <w:color w:val="000000"/>
                <w:sz w:val="24"/>
                <w:highlight w:val="none"/>
              </w:rPr>
              <w:t>万元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合同签订后20天</w:t>
            </w:r>
          </w:p>
        </w:tc>
      </w:tr>
    </w:tbl>
    <w:p>
      <w:pPr>
        <w:wordWrap w:val="0"/>
        <w:snapToGrid w:val="0"/>
        <w:spacing w:line="600" w:lineRule="exact"/>
        <w:ind w:firstLine="482" w:firstLineChars="200"/>
        <w:jc w:val="left"/>
        <w:outlineLvl w:val="1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3.供应商的资格条件要求</w:t>
      </w:r>
    </w:p>
    <w:p>
      <w:pPr>
        <w:wordWrap w:val="0"/>
        <w:snapToGrid w:val="0"/>
        <w:spacing w:line="600" w:lineRule="exact"/>
        <w:ind w:firstLine="600" w:firstLineChars="25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3.1、供应商具备《中华人民共和国政府采购法》第二十二条规定的条件。</w:t>
      </w:r>
    </w:p>
    <w:p>
      <w:pPr>
        <w:shd w:val="clear" w:color="auto" w:fill="FFFFFF"/>
        <w:spacing w:line="600" w:lineRule="exact"/>
        <w:ind w:firstLine="480" w:firstLineChars="20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3.2、</w:t>
      </w:r>
      <w:r>
        <w:rPr>
          <w:rFonts w:hint="eastAsia" w:ascii="宋体" w:hAnsi="宋体" w:cs="宋体"/>
          <w:color w:val="000000"/>
          <w:kern w:val="0"/>
          <w:sz w:val="24"/>
          <w:shd w:val="clear" w:color="auto" w:fill="FFFFFF"/>
          <w:lang w:bidi="ar"/>
        </w:rPr>
        <w:t>供应商无不良行为记录并提供查询证明材料（查询渠道和内容包括“信用中国”网站的“失信被执行人”和“重大税收违法案件当事人名单”、“中国政府采购网”的“政府采购严重违法失信行为记录名单”，查询日期须在本项目邀请函发布之日后）</w:t>
      </w:r>
      <w:r>
        <w:rPr>
          <w:rFonts w:hint="eastAsia" w:ascii="宋体" w:hAnsi="宋体" w:cs="宋体"/>
          <w:color w:val="000000"/>
          <w:kern w:val="0"/>
          <w:sz w:val="24"/>
        </w:rPr>
        <w:t>。</w:t>
      </w:r>
    </w:p>
    <w:p>
      <w:pPr>
        <w:wordWrap w:val="0"/>
        <w:snapToGrid w:val="0"/>
        <w:spacing w:line="600" w:lineRule="exact"/>
        <w:ind w:firstLine="600" w:firstLineChars="25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3.3、投标人提供的货物必须是原装全新、符合招标文件规定技术参数、具有生产厂家质量合格证明的设备或产品。</w:t>
      </w:r>
    </w:p>
    <w:p>
      <w:pPr>
        <w:wordWrap w:val="0"/>
        <w:snapToGrid w:val="0"/>
        <w:spacing w:line="600" w:lineRule="exact"/>
        <w:ind w:firstLine="600" w:firstLineChars="25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3.4、同一品牌只能由一家供应商参加投标。如果有多家供应商参加投标的，作为一个供应商计算。</w:t>
      </w:r>
    </w:p>
    <w:p>
      <w:pPr>
        <w:wordWrap w:val="0"/>
        <w:snapToGrid w:val="0"/>
        <w:spacing w:line="600" w:lineRule="exact"/>
        <w:ind w:firstLine="600" w:firstLineChars="25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3.5、本项目不接受联合体。</w:t>
      </w:r>
    </w:p>
    <w:p>
      <w:pPr>
        <w:wordWrap w:val="0"/>
        <w:snapToGrid w:val="0"/>
        <w:spacing w:line="600" w:lineRule="exact"/>
        <w:ind w:firstLine="241" w:firstLineChars="100"/>
        <w:jc w:val="left"/>
        <w:outlineLvl w:val="1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4.</w:t>
      </w:r>
      <w:r>
        <w:rPr>
          <w:rFonts w:hint="eastAsia" w:ascii="宋体" w:hAnsi="宋体" w:cs="宋体"/>
          <w:b/>
          <w:sz w:val="24"/>
        </w:rPr>
        <w:t>获取招标文件：</w:t>
      </w:r>
    </w:p>
    <w:p>
      <w:pPr>
        <w:spacing w:line="440" w:lineRule="exact"/>
        <w:ind w:firstLine="422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zh-CN"/>
        </w:rPr>
        <w:t>4.1、</w:t>
      </w:r>
      <w:r>
        <w:rPr>
          <w:rFonts w:hint="eastAsia" w:ascii="宋体" w:hAnsi="宋体" w:cs="宋体"/>
          <w:sz w:val="24"/>
        </w:rPr>
        <w:t>招标文件获取方式：</w:t>
      </w:r>
      <w:r>
        <w:rPr>
          <w:rFonts w:hint="eastAsia" w:ascii="宋体" w:hAnsi="宋体" w:cs="宋体"/>
          <w:sz w:val="24"/>
          <w:lang w:val="en-US" w:eastAsia="zh-CN"/>
        </w:rPr>
        <w:t>对邀请企业</w:t>
      </w:r>
      <w:r>
        <w:rPr>
          <w:rFonts w:hint="eastAsia" w:ascii="宋体" w:hAnsi="宋体" w:cs="宋体"/>
          <w:sz w:val="24"/>
        </w:rPr>
        <w:t>通过电子邮箱等方式</w:t>
      </w:r>
      <w:r>
        <w:rPr>
          <w:rFonts w:hint="eastAsia" w:ascii="宋体" w:hAnsi="宋体" w:cs="宋体"/>
          <w:sz w:val="24"/>
          <w:lang w:val="en-US" w:eastAsia="zh-CN"/>
        </w:rPr>
        <w:t>发送</w:t>
      </w:r>
      <w:r>
        <w:rPr>
          <w:rFonts w:hint="eastAsia" w:ascii="宋体" w:hAnsi="宋体" w:cs="宋体"/>
          <w:sz w:val="24"/>
        </w:rPr>
        <w:t>电子版招标文件</w:t>
      </w:r>
    </w:p>
    <w:p>
      <w:pPr>
        <w:spacing w:line="440" w:lineRule="exact"/>
        <w:ind w:firstLine="480" w:firstLineChars="200"/>
        <w:rPr>
          <w:rFonts w:hint="eastAsia" w:ascii="宋体" w:hAnsi="宋体" w:cs="宋体"/>
          <w:b/>
          <w:bCs/>
          <w:color w:val="000000"/>
          <w:kern w:val="0"/>
          <w:sz w:val="24"/>
          <w:shd w:val="clear" w:color="auto" w:fill="FFFFFF"/>
        </w:rPr>
      </w:pPr>
      <w:r>
        <w:rPr>
          <w:rFonts w:hint="eastAsia" w:ascii="宋体" w:hAnsi="宋体" w:cs="宋体"/>
          <w:sz w:val="24"/>
        </w:rPr>
        <w:t>4.2、报名咨询电话：</w:t>
      </w:r>
      <w:r>
        <w:rPr>
          <w:rFonts w:hint="eastAsia" w:ascii="宋体" w:hAnsi="宋体" w:cs="宋体"/>
          <w:sz w:val="24"/>
          <w:lang w:eastAsia="zh-CN"/>
        </w:rPr>
        <w:t>孟</w:t>
      </w:r>
      <w:r>
        <w:rPr>
          <w:rFonts w:hint="eastAsia" w:ascii="宋体" w:hAnsi="宋体" w:cs="宋体"/>
          <w:sz w:val="24"/>
        </w:rPr>
        <w:t>先生：137</w:t>
      </w:r>
      <w:r>
        <w:rPr>
          <w:rFonts w:hint="eastAsia" w:ascii="宋体" w:hAnsi="宋体" w:cs="宋体"/>
          <w:sz w:val="24"/>
          <w:lang w:val="en-US" w:eastAsia="zh-CN"/>
        </w:rPr>
        <w:t>23088278</w:t>
      </w:r>
      <w:r>
        <w:rPr>
          <w:rFonts w:hint="eastAsia" w:ascii="宋体" w:hAnsi="宋体" w:cs="宋体"/>
          <w:sz w:val="24"/>
        </w:rPr>
        <w:t xml:space="preserve"> </w:t>
      </w:r>
    </w:p>
    <w:p>
      <w:pPr>
        <w:snapToGrid w:val="0"/>
        <w:spacing w:line="600" w:lineRule="exact"/>
        <w:ind w:firstLine="470" w:firstLineChars="196"/>
        <w:jc w:val="left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 xml:space="preserve"> </w:t>
      </w:r>
      <w:r>
        <w:rPr>
          <w:rFonts w:hint="eastAsia" w:ascii="宋体" w:hAnsi="宋体" w:cs="宋体"/>
          <w:b/>
          <w:kern w:val="0"/>
          <w:sz w:val="24"/>
        </w:rPr>
        <w:t>5.投标文件递交截止时间、递交地点：</w:t>
      </w:r>
    </w:p>
    <w:p>
      <w:pPr>
        <w:snapToGrid w:val="0"/>
        <w:spacing w:line="600" w:lineRule="exact"/>
        <w:ind w:firstLine="470" w:firstLineChars="196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投标人应于2023年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5</w:t>
      </w:r>
      <w:r>
        <w:rPr>
          <w:rFonts w:hint="eastAsia" w:ascii="宋体" w:hAnsi="宋体" w:cs="宋体"/>
          <w:color w:val="000000"/>
          <w:kern w:val="0"/>
          <w:sz w:val="24"/>
        </w:rPr>
        <w:t>月</w:t>
      </w:r>
      <w:r>
        <w:rPr>
          <w:rFonts w:hint="eastAsia" w:ascii="宋体" w:hAnsi="宋体" w:cs="宋体"/>
          <w:color w:val="000000"/>
          <w:kern w:val="0"/>
          <w:sz w:val="24"/>
          <w:u w:val="none"/>
          <w:lang w:val="en-US" w:eastAsia="zh-CN"/>
        </w:rPr>
        <w:t>17</w:t>
      </w:r>
      <w:r>
        <w:rPr>
          <w:rFonts w:hint="eastAsia" w:ascii="宋体" w:hAnsi="宋体" w:cs="宋体"/>
          <w:color w:val="000000"/>
          <w:kern w:val="0"/>
          <w:sz w:val="24"/>
        </w:rPr>
        <w:t>日9:00时前将报价文件密封送达至确山县水务有限公司四楼会议室，逾期送达不予受理。</w:t>
      </w:r>
    </w:p>
    <w:p>
      <w:pPr>
        <w:snapToGrid w:val="0"/>
        <w:spacing w:line="600" w:lineRule="exact"/>
        <w:ind w:firstLine="472" w:firstLineChars="196"/>
        <w:jc w:val="left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6.对招标文件的质疑</w:t>
      </w:r>
    </w:p>
    <w:p>
      <w:pPr>
        <w:snapToGrid w:val="0"/>
        <w:spacing w:line="600" w:lineRule="exact"/>
        <w:ind w:firstLine="470" w:firstLineChars="196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</w:rPr>
        <w:t>投标人认为招标文件使自己的合法权益受到损害的，</w:t>
      </w:r>
      <w:r>
        <w:rPr>
          <w:rFonts w:hint="eastAsia" w:ascii="宋体" w:hAnsi="宋体" w:cs="宋体"/>
          <w:color w:val="000000"/>
          <w:kern w:val="0"/>
          <w:sz w:val="24"/>
        </w:rPr>
        <w:t>应在邀标邀请函规定的递交投标文件截止时间</w:t>
      </w:r>
      <w:r>
        <w:rPr>
          <w:rFonts w:ascii="宋体" w:hAnsi="宋体" w:cs="宋体"/>
          <w:color w:val="000000"/>
          <w:kern w:val="0"/>
          <w:sz w:val="24"/>
        </w:rPr>
        <w:t>15</w:t>
      </w:r>
      <w:r>
        <w:rPr>
          <w:rFonts w:hint="eastAsia" w:ascii="宋体" w:hAnsi="宋体" w:cs="宋体"/>
          <w:color w:val="000000"/>
          <w:kern w:val="0"/>
          <w:sz w:val="24"/>
        </w:rPr>
        <w:t>日之前,按照</w:t>
      </w:r>
      <w:r>
        <w:rPr>
          <w:rFonts w:hint="eastAsia" w:ascii="宋体" w:hAnsi="宋体" w:cs="宋体"/>
          <w:kern w:val="0"/>
          <w:sz w:val="24"/>
        </w:rPr>
        <w:t>财政部94号令《政府采购质疑和投诉办法》的规定</w:t>
      </w:r>
      <w:r>
        <w:rPr>
          <w:rFonts w:hint="eastAsia" w:ascii="宋体" w:hAnsi="宋体" w:cs="宋体"/>
          <w:color w:val="000000"/>
          <w:kern w:val="0"/>
          <w:sz w:val="24"/>
        </w:rPr>
        <w:t>向</w:t>
      </w:r>
      <w:r>
        <w:rPr>
          <w:rFonts w:hint="eastAsia" w:ascii="宋体" w:hAnsi="宋体" w:cs="宋体"/>
          <w:bCs/>
          <w:color w:val="000000"/>
          <w:kern w:val="0"/>
          <w:sz w:val="24"/>
        </w:rPr>
        <w:t>采购人提出质疑</w:t>
      </w:r>
      <w:r>
        <w:rPr>
          <w:rFonts w:hint="eastAsia" w:ascii="宋体" w:hAnsi="宋体" w:cs="宋体"/>
          <w:color w:val="000000"/>
          <w:kern w:val="0"/>
          <w:sz w:val="24"/>
        </w:rPr>
        <w:t>，逾期不再受理。</w:t>
      </w:r>
    </w:p>
    <w:p>
      <w:pPr>
        <w:spacing w:line="600" w:lineRule="exact"/>
        <w:ind w:firstLine="480" w:firstLineChars="20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</w:rPr>
        <w:t>  </w:t>
      </w:r>
    </w:p>
    <w:p>
      <w:pPr>
        <w:spacing w:line="600" w:lineRule="exact"/>
        <w:ind w:right="120"/>
        <w:jc w:val="righ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 xml:space="preserve"> 确山县水务有限公司</w:t>
      </w:r>
    </w:p>
    <w:p>
      <w:pPr>
        <w:spacing w:line="600" w:lineRule="exact"/>
        <w:jc w:val="center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 xml:space="preserve">                                                2023年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4</w:t>
      </w:r>
      <w:r>
        <w:rPr>
          <w:rFonts w:hint="eastAsia" w:ascii="宋体" w:hAnsi="宋体" w:cs="宋体"/>
          <w:color w:val="000000"/>
          <w:kern w:val="0"/>
          <w:sz w:val="24"/>
        </w:rPr>
        <w:t>月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1D0054"/>
    <w:multiLevelType w:val="singleLevel"/>
    <w:tmpl w:val="591D0054"/>
    <w:lvl w:ilvl="0" w:tentative="0">
      <w:start w:val="1"/>
      <w:numFmt w:val="chineseCounting"/>
      <w:suff w:val="nothing"/>
      <w:lvlText w:val="第%1章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zZjY4YzZkY2VhMTlkMjZjY2I2ZTUxMjY5ZjAyOWEifQ=="/>
  </w:docVars>
  <w:rsids>
    <w:rsidRoot w:val="42753732"/>
    <w:rsid w:val="42753732"/>
    <w:rsid w:val="6B660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633</Words>
  <Characters>682</Characters>
  <Lines>0</Lines>
  <Paragraphs>0</Paragraphs>
  <TotalTime>1</TotalTime>
  <ScaleCrop>false</ScaleCrop>
  <LinksUpToDate>false</LinksUpToDate>
  <CharactersWithSpaces>749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2023-04-25T03:41:00Z</dcterms:created>
  <dc:creator>Admin</dc:creator>
  <cp:lastModifiedBy>金果</cp:lastModifiedBy>
  <dcterms:modified xsi:type="dcterms:W3CDTF">2023-04-25T08:26:36Z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D6F22CD928264CCA97A3E52D048A0E30_13</vt:lpwstr>
  </property>
</Properties>
</file>