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3960"/>
        </w:tabs>
        <w:snapToGrid w:val="0"/>
        <w:spacing w:before="156" w:beforeLines="50" w:line="480" w:lineRule="exact"/>
        <w:ind w:firstLine="3373" w:firstLineChars="1400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 xml:space="preserve"> 投标邀标函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确山县水务有限公司采购确山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水韵</w:t>
      </w:r>
      <w:r>
        <w:rPr>
          <w:rFonts w:hint="eastAsia" w:ascii="宋体" w:hAnsi="宋体" w:cs="宋体"/>
          <w:bCs/>
          <w:kern w:val="0"/>
          <w:sz w:val="24"/>
        </w:rPr>
        <w:t>·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太极湾</w:t>
      </w:r>
      <w:r>
        <w:rPr>
          <w:rFonts w:hint="eastAsia" w:ascii="宋体" w:hAnsi="宋体" w:cs="宋体"/>
          <w:bCs/>
          <w:kern w:val="0"/>
          <w:sz w:val="24"/>
        </w:rPr>
        <w:t>二次供水设备项目进行邀请招标。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1.项目名称及编号：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项目名称：</w:t>
      </w:r>
      <w:r>
        <w:rPr>
          <w:rFonts w:hint="eastAsia" w:ascii="宋体" w:hAnsi="宋体" w:cs="宋体"/>
          <w:color w:val="000000"/>
          <w:kern w:val="0"/>
          <w:sz w:val="24"/>
        </w:rPr>
        <w:t>确山县水务有限公司采购确山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水韵</w:t>
      </w:r>
      <w:r>
        <w:rPr>
          <w:rFonts w:hint="eastAsia" w:ascii="宋体" w:hAnsi="宋体" w:cs="宋体"/>
          <w:bCs/>
          <w:kern w:val="0"/>
          <w:sz w:val="24"/>
        </w:rPr>
        <w:t>·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太极湾</w:t>
      </w:r>
      <w:r>
        <w:rPr>
          <w:rFonts w:hint="eastAsia" w:ascii="宋体" w:hAnsi="宋体" w:cs="宋体"/>
          <w:color w:val="000000"/>
          <w:kern w:val="0"/>
          <w:sz w:val="24"/>
        </w:rPr>
        <w:t>二次供水设备项目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项目编号：确水务【2023】</w:t>
      </w:r>
      <w:r>
        <w:rPr>
          <w:rFonts w:ascii="宋体" w:hAnsi="宋体" w:cs="宋体"/>
          <w:bCs/>
          <w:color w:val="000000"/>
          <w:kern w:val="0"/>
          <w:sz w:val="24"/>
          <w:u w:val="single"/>
        </w:rPr>
        <w:t>00</w:t>
      </w:r>
      <w:r>
        <w:rPr>
          <w:rFonts w:hint="eastAsia" w:ascii="宋体" w:hAnsi="宋体" w:cs="宋体"/>
          <w:bCs/>
          <w:color w:val="000000"/>
          <w:kern w:val="0"/>
          <w:sz w:val="24"/>
          <w:u w:val="single"/>
          <w:lang w:val="en-US" w:eastAsia="zh-CN"/>
        </w:rPr>
        <w:t>3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号</w:t>
      </w:r>
    </w:p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 2.采购内容及主要要求等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1785"/>
        <w:gridCol w:w="2115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采购内容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主要要求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最高控制价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时间要求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二次供水设备一套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详见招标需求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72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万元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合同签订后20天</w:t>
            </w:r>
          </w:p>
        </w:tc>
      </w:tr>
    </w:tbl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3.供应商的资格条件要求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3.1、供应商具备《中华人民共和国政府采购法》第二十二条规定的条件。</w:t>
      </w:r>
    </w:p>
    <w:p>
      <w:pPr>
        <w:shd w:val="clear" w:color="auto" w:fill="FFFFFF"/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3.2、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bidi="ar"/>
        </w:rPr>
        <w:t>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邀请函发布之日后）</w:t>
      </w:r>
      <w:r>
        <w:rPr>
          <w:rFonts w:hint="eastAsia" w:ascii="宋体" w:hAnsi="宋体" w:cs="宋体"/>
          <w:color w:val="000000"/>
          <w:kern w:val="0"/>
          <w:sz w:val="24"/>
        </w:rPr>
        <w:t>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3.3、投标人提供的货物必须是原装全新、符合招标文件规定技术参数、具有生产厂家质量合格证明的设备或产品。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3.4、同一品牌只能由一家供应商参加投标。如果有多家供应商参加投标的，作为一个供应商计算。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3.5、本项目不接受联合体。</w:t>
      </w:r>
    </w:p>
    <w:p>
      <w:pPr>
        <w:wordWrap w:val="0"/>
        <w:snapToGrid w:val="0"/>
        <w:spacing w:line="600" w:lineRule="exact"/>
        <w:ind w:firstLine="241" w:firstLineChars="1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4.</w:t>
      </w:r>
      <w:r>
        <w:rPr>
          <w:rFonts w:hint="eastAsia" w:ascii="宋体" w:hAnsi="宋体" w:cs="宋体"/>
          <w:b/>
          <w:sz w:val="24"/>
        </w:rPr>
        <w:t>获取招标文件：</w:t>
      </w:r>
    </w:p>
    <w:p>
      <w:pPr>
        <w:spacing w:line="440" w:lineRule="exact"/>
        <w:ind w:firstLine="422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zh-CN"/>
        </w:rPr>
        <w:t>4.1、</w:t>
      </w:r>
      <w:r>
        <w:rPr>
          <w:rFonts w:hint="eastAsia" w:ascii="宋体" w:hAnsi="宋体" w:cs="宋体"/>
          <w:sz w:val="24"/>
        </w:rPr>
        <w:t>招标文件获取方式：由企业法人或其委托代理人电话联系报名，通过电子邮箱等方式获取电子版招标文件</w:t>
      </w:r>
    </w:p>
    <w:p>
      <w:pPr>
        <w:spacing w:line="440" w:lineRule="exact"/>
        <w:ind w:firstLine="480" w:firstLineChars="200"/>
        <w:rPr>
          <w:rFonts w:hint="eastAsia"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</w:rPr>
        <w:t>4.2、报名咨询电话：</w:t>
      </w:r>
      <w:r>
        <w:rPr>
          <w:rFonts w:hint="eastAsia" w:ascii="宋体" w:hAnsi="宋体" w:cs="宋体"/>
          <w:sz w:val="24"/>
          <w:lang w:eastAsia="zh-CN"/>
        </w:rPr>
        <w:t>孟</w:t>
      </w:r>
      <w:r>
        <w:rPr>
          <w:rFonts w:hint="eastAsia" w:ascii="宋体" w:hAnsi="宋体" w:cs="宋体"/>
          <w:sz w:val="24"/>
        </w:rPr>
        <w:t>先生：137</w:t>
      </w:r>
      <w:r>
        <w:rPr>
          <w:rFonts w:hint="eastAsia" w:ascii="宋体" w:hAnsi="宋体" w:cs="宋体"/>
          <w:sz w:val="24"/>
          <w:lang w:val="en-US" w:eastAsia="zh-CN"/>
        </w:rPr>
        <w:t>23088278</w:t>
      </w:r>
      <w:r>
        <w:rPr>
          <w:rFonts w:hint="eastAsia" w:ascii="宋体" w:hAnsi="宋体" w:cs="宋体"/>
          <w:sz w:val="24"/>
        </w:rPr>
        <w:t xml:space="preserve"> 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5.投标文件递交截止时间、递交地点：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投标人应于2023年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7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19</w:t>
      </w:r>
      <w:r>
        <w:rPr>
          <w:rFonts w:hint="eastAsia" w:ascii="宋体" w:hAnsi="宋体" w:cs="宋体"/>
          <w:color w:val="000000"/>
          <w:kern w:val="0"/>
          <w:sz w:val="24"/>
        </w:rPr>
        <w:t>日9:00时前将报价文件密封送达至确山县水务有限公司四楼会议室，逾期送达不予受理。</w:t>
      </w:r>
    </w:p>
    <w:p>
      <w:pPr>
        <w:snapToGrid w:val="0"/>
        <w:spacing w:line="600" w:lineRule="exact"/>
        <w:ind w:firstLine="472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6.对招标文件的质疑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投标人认为招标文件使自己的合法权益受到损害的，</w:t>
      </w:r>
      <w:r>
        <w:rPr>
          <w:rFonts w:hint="eastAsia" w:ascii="宋体" w:hAnsi="宋体" w:cs="宋体"/>
          <w:color w:val="000000"/>
          <w:kern w:val="0"/>
          <w:sz w:val="24"/>
        </w:rPr>
        <w:t>应在邀标邀请函规定的递交投标文件截止时间</w:t>
      </w:r>
      <w:r>
        <w:rPr>
          <w:rFonts w:ascii="宋体" w:hAnsi="宋体" w:cs="宋体"/>
          <w:color w:val="000000"/>
          <w:kern w:val="0"/>
          <w:sz w:val="24"/>
        </w:rPr>
        <w:t>15</w:t>
      </w:r>
      <w:r>
        <w:rPr>
          <w:rFonts w:hint="eastAsia" w:ascii="宋体" w:hAnsi="宋体" w:cs="宋体"/>
          <w:color w:val="000000"/>
          <w:kern w:val="0"/>
          <w:sz w:val="24"/>
        </w:rPr>
        <w:t>日之前,按照</w:t>
      </w:r>
      <w:r>
        <w:rPr>
          <w:rFonts w:hint="eastAsia" w:ascii="宋体" w:hAnsi="宋体" w:cs="宋体"/>
          <w:kern w:val="0"/>
          <w:sz w:val="24"/>
        </w:rPr>
        <w:t>财政部94号令《政府采购质疑和投诉办法》的规定</w:t>
      </w:r>
      <w:r>
        <w:rPr>
          <w:rFonts w:hint="eastAsia" w:ascii="宋体" w:hAnsi="宋体" w:cs="宋体"/>
          <w:color w:val="000000"/>
          <w:kern w:val="0"/>
          <w:sz w:val="24"/>
        </w:rPr>
        <w:t>向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采购人提出质疑</w:t>
      </w:r>
      <w:r>
        <w:rPr>
          <w:rFonts w:hint="eastAsia" w:ascii="宋体" w:hAnsi="宋体" w:cs="宋体"/>
          <w:color w:val="000000"/>
          <w:kern w:val="0"/>
          <w:sz w:val="24"/>
        </w:rPr>
        <w:t>，逾期不再受理。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  </w:t>
      </w:r>
    </w:p>
    <w:p>
      <w:pPr>
        <w:spacing w:line="600" w:lineRule="exact"/>
        <w:ind w:right="120"/>
        <w:jc w:val="righ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确山县水务有限公司</w:t>
      </w:r>
    </w:p>
    <w:p>
      <w:pPr>
        <w:spacing w:line="600" w:lineRule="exact"/>
        <w:jc w:val="center"/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                                              2023年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6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21日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宋体" w:hAnsi="宋体" w:cs="宋体"/>
          <w:color w:val="000000"/>
          <w:kern w:val="0"/>
          <w:sz w:val="24"/>
        </w:rPr>
      </w:pPr>
    </w:p>
    <w:p>
      <w:pPr>
        <w:spacing w:line="600" w:lineRule="exact"/>
        <w:jc w:val="center"/>
        <w:rPr>
          <w:rFonts w:hint="eastAsia" w:ascii="宋体" w:hAnsi="宋体" w:cs="宋体"/>
          <w:color w:val="000000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NzBhN2I1MjBlMWU5YWM1YjcyYzAwY2Q5NzZmNTEifQ=="/>
  </w:docVars>
  <w:rsids>
    <w:rsidRoot w:val="2A0E069D"/>
    <w:rsid w:val="2A0E069D"/>
    <w:rsid w:val="431B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700</Characters>
  <Lines>0</Lines>
  <Paragraphs>0</Paragraphs>
  <TotalTime>3</TotalTime>
  <ScaleCrop>false</ScaleCrop>
  <LinksUpToDate>false</LinksUpToDate>
  <CharactersWithSpaces>759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2023-06-21T00:41:00Z</dcterms:created>
  <dc:creator>Admin</dc:creator>
  <cp:lastModifiedBy>金果</cp:lastModifiedBy>
  <dcterms:modified xsi:type="dcterms:W3CDTF">2023-06-21T01:10:08Z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060BEBD5E0EC4631B123548C8BEB4FCF_13</vt:lpwstr>
  </property>
</Properties>
</file>